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0B210" w14:textId="77777777" w:rsidR="006B1A39" w:rsidRPr="0003058D" w:rsidRDefault="006B1A39" w:rsidP="000B769E">
      <w:pPr>
        <w:pStyle w:val="Adresat"/>
        <w:ind w:left="0" w:firstLine="0"/>
        <w:rPr>
          <w:rFonts w:ascii="Arial" w:hAnsi="Arial" w:cs="Arial"/>
          <w:sz w:val="16"/>
          <w:szCs w:val="16"/>
        </w:rPr>
      </w:pPr>
    </w:p>
    <w:p w14:paraId="141BDAD2" w14:textId="77777777" w:rsidR="00F805AB" w:rsidRPr="0003058D" w:rsidRDefault="00F805AB" w:rsidP="000B769E">
      <w:pPr>
        <w:pStyle w:val="Nagwek1"/>
        <w:rPr>
          <w:rFonts w:ascii="Arial" w:hAnsi="Arial" w:cs="Arial"/>
          <w:sz w:val="32"/>
        </w:rPr>
      </w:pPr>
    </w:p>
    <w:p w14:paraId="0BA656F3" w14:textId="77777777" w:rsidR="0003058D" w:rsidRDefault="0003058D" w:rsidP="000B769E">
      <w:pPr>
        <w:pStyle w:val="Nagwek1"/>
        <w:jc w:val="right"/>
        <w:rPr>
          <w:rFonts w:ascii="Arial" w:hAnsi="Arial" w:cs="Arial"/>
          <w:sz w:val="32"/>
        </w:rPr>
      </w:pPr>
      <w:r w:rsidRPr="002737CB">
        <w:rPr>
          <w:rFonts w:ascii="Arial" w:hAnsi="Arial" w:cs="Arial"/>
          <w:b w:val="0"/>
          <w:sz w:val="20"/>
          <w:szCs w:val="22"/>
        </w:rPr>
        <w:t xml:space="preserve">DATA ZAMIESZCZENIA </w:t>
      </w:r>
      <w:r w:rsidR="000B769E">
        <w:rPr>
          <w:rFonts w:ascii="Arial" w:hAnsi="Arial" w:cs="Arial"/>
          <w:b w:val="0"/>
          <w:sz w:val="20"/>
          <w:szCs w:val="22"/>
        </w:rPr>
        <w:t>………….</w:t>
      </w:r>
      <w:r w:rsidRPr="002737CB">
        <w:rPr>
          <w:rFonts w:ascii="Arial" w:hAnsi="Arial" w:cs="Arial"/>
          <w:b w:val="0"/>
          <w:sz w:val="20"/>
          <w:szCs w:val="22"/>
        </w:rPr>
        <w:t>……………………</w:t>
      </w:r>
    </w:p>
    <w:p w14:paraId="076265A6" w14:textId="77777777" w:rsidR="0003058D" w:rsidRDefault="0003058D" w:rsidP="000B769E">
      <w:pPr>
        <w:pStyle w:val="Nagwek1"/>
        <w:rPr>
          <w:rFonts w:ascii="Arial" w:hAnsi="Arial" w:cs="Arial"/>
          <w:sz w:val="32"/>
        </w:rPr>
      </w:pPr>
    </w:p>
    <w:p w14:paraId="64E23BB6" w14:textId="77777777" w:rsidR="005B159C" w:rsidRPr="0003058D" w:rsidRDefault="005B159C" w:rsidP="000B769E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5619ADFA" w14:textId="77777777" w:rsidR="001D086A" w:rsidRPr="0003058D" w:rsidRDefault="005B159C" w:rsidP="000B769E">
      <w:pPr>
        <w:pStyle w:val="Tekstpodstawowy"/>
        <w:spacing w:after="0"/>
        <w:rPr>
          <w:rFonts w:ascii="Arial" w:hAnsi="Arial" w:cs="Arial"/>
          <w:sz w:val="22"/>
          <w:szCs w:val="24"/>
        </w:rPr>
      </w:pPr>
      <w:r w:rsidRPr="0003058D">
        <w:rPr>
          <w:rFonts w:ascii="Arial" w:hAnsi="Arial" w:cs="Arial"/>
          <w:sz w:val="22"/>
          <w:szCs w:val="24"/>
        </w:rPr>
        <w:t xml:space="preserve">Stosownie do wymogów art. 49 ustawy z dnia 14 czerwca 1960 r. </w:t>
      </w:r>
      <w:r w:rsidRPr="0003058D">
        <w:rPr>
          <w:rFonts w:ascii="Arial" w:hAnsi="Arial" w:cs="Arial"/>
          <w:i/>
          <w:sz w:val="22"/>
          <w:szCs w:val="24"/>
        </w:rPr>
        <w:t>Kodeks postępowania administracyjnego</w:t>
      </w:r>
      <w:r w:rsidR="00635E58" w:rsidRPr="0003058D">
        <w:rPr>
          <w:rFonts w:ascii="Arial" w:hAnsi="Arial" w:cs="Arial"/>
          <w:sz w:val="22"/>
          <w:szCs w:val="24"/>
        </w:rPr>
        <w:t xml:space="preserve"> (Dz.U.20</w:t>
      </w:r>
      <w:r w:rsidR="00595C17" w:rsidRPr="0003058D">
        <w:rPr>
          <w:rFonts w:ascii="Arial" w:hAnsi="Arial" w:cs="Arial"/>
          <w:sz w:val="22"/>
          <w:szCs w:val="24"/>
        </w:rPr>
        <w:t>20.256</w:t>
      </w:r>
      <w:r w:rsidRPr="0003058D">
        <w:rPr>
          <w:rFonts w:ascii="Arial" w:hAnsi="Arial" w:cs="Arial"/>
          <w:sz w:val="22"/>
          <w:szCs w:val="24"/>
        </w:rPr>
        <w:t>) oraz</w:t>
      </w:r>
      <w:r w:rsidR="00635E58" w:rsidRPr="0003058D">
        <w:rPr>
          <w:rFonts w:ascii="Arial" w:hAnsi="Arial" w:cs="Arial"/>
          <w:sz w:val="22"/>
          <w:szCs w:val="24"/>
        </w:rPr>
        <w:t xml:space="preserve"> art. 15 ust. 4 w związku art. 12</w:t>
      </w:r>
      <w:r w:rsidRPr="0003058D">
        <w:rPr>
          <w:rFonts w:ascii="Arial" w:hAnsi="Arial" w:cs="Arial"/>
          <w:sz w:val="22"/>
          <w:szCs w:val="24"/>
        </w:rPr>
        <w:t xml:space="preserve"> ustawy z dnia 24 kwietnia 2009 r. </w:t>
      </w:r>
      <w:r w:rsidRPr="0003058D">
        <w:rPr>
          <w:rFonts w:ascii="Arial" w:hAnsi="Arial" w:cs="Arial"/>
          <w:i/>
          <w:sz w:val="22"/>
          <w:szCs w:val="24"/>
        </w:rPr>
        <w:t>o inwestycjach w zakresie terminalu regazyfikacyjnego skroplonego gazu ziemnego w Świnoujściu</w:t>
      </w:r>
      <w:r w:rsidR="00635E58" w:rsidRPr="0003058D">
        <w:rPr>
          <w:rFonts w:ascii="Arial" w:hAnsi="Arial" w:cs="Arial"/>
          <w:sz w:val="22"/>
          <w:szCs w:val="24"/>
        </w:rPr>
        <w:t xml:space="preserve"> (Dz.U.20</w:t>
      </w:r>
      <w:r w:rsidR="00595C17" w:rsidRPr="0003058D">
        <w:rPr>
          <w:rFonts w:ascii="Arial" w:hAnsi="Arial" w:cs="Arial"/>
          <w:sz w:val="22"/>
          <w:szCs w:val="24"/>
        </w:rPr>
        <w:t>20.1866</w:t>
      </w:r>
      <w:r w:rsidR="000940C2" w:rsidRPr="0003058D">
        <w:rPr>
          <w:rFonts w:ascii="Arial" w:hAnsi="Arial" w:cs="Arial"/>
          <w:sz w:val="22"/>
          <w:szCs w:val="24"/>
        </w:rPr>
        <w:t>),</w:t>
      </w:r>
    </w:p>
    <w:p w14:paraId="32342923" w14:textId="77777777" w:rsidR="001D086A" w:rsidRPr="0003058D" w:rsidRDefault="001D086A" w:rsidP="000B769E">
      <w:pPr>
        <w:pStyle w:val="Tekstpodstawowy"/>
        <w:spacing w:after="0"/>
        <w:rPr>
          <w:rFonts w:ascii="Arial" w:hAnsi="Arial" w:cs="Arial"/>
          <w:sz w:val="4"/>
          <w:szCs w:val="24"/>
        </w:rPr>
      </w:pPr>
    </w:p>
    <w:p w14:paraId="161AEAF9" w14:textId="77777777" w:rsidR="005B159C" w:rsidRPr="0003058D" w:rsidRDefault="005B159C" w:rsidP="000B769E">
      <w:pPr>
        <w:pStyle w:val="Tekstpodstawowy"/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3058D">
        <w:rPr>
          <w:rFonts w:ascii="Arial" w:hAnsi="Arial" w:cs="Arial"/>
          <w:b/>
          <w:sz w:val="28"/>
          <w:szCs w:val="24"/>
        </w:rPr>
        <w:t>WOJEWODA MAŁOPOLSKI</w:t>
      </w:r>
    </w:p>
    <w:p w14:paraId="21B52255" w14:textId="77777777" w:rsidR="001D086A" w:rsidRPr="0003058D" w:rsidRDefault="001D086A" w:rsidP="000B769E">
      <w:pPr>
        <w:pStyle w:val="Tekstpodstawowy"/>
        <w:spacing w:after="0"/>
        <w:rPr>
          <w:rFonts w:ascii="Arial" w:hAnsi="Arial" w:cs="Arial"/>
          <w:b/>
          <w:szCs w:val="24"/>
        </w:rPr>
      </w:pPr>
    </w:p>
    <w:p w14:paraId="3CF2E27B" w14:textId="77777777" w:rsidR="001D086A" w:rsidRPr="0003058D" w:rsidRDefault="001D086A" w:rsidP="000B769E">
      <w:pPr>
        <w:pStyle w:val="Tekstpodstawowy"/>
        <w:spacing w:after="0"/>
        <w:jc w:val="center"/>
        <w:rPr>
          <w:rFonts w:ascii="Arial" w:hAnsi="Arial" w:cs="Arial"/>
          <w:b/>
          <w:sz w:val="2"/>
          <w:szCs w:val="24"/>
        </w:rPr>
      </w:pPr>
    </w:p>
    <w:p w14:paraId="4CE76D16" w14:textId="104D21F7" w:rsidR="005B159C" w:rsidRPr="0003058D" w:rsidRDefault="005B159C" w:rsidP="000B769E">
      <w:pPr>
        <w:ind w:firstLine="0"/>
        <w:rPr>
          <w:rFonts w:ascii="Arial" w:hAnsi="Arial" w:cs="Arial"/>
          <w:b/>
          <w:sz w:val="22"/>
          <w:szCs w:val="22"/>
        </w:rPr>
      </w:pPr>
      <w:r w:rsidRPr="0003058D">
        <w:rPr>
          <w:rFonts w:ascii="Arial" w:hAnsi="Arial" w:cs="Arial"/>
          <w:b/>
          <w:spacing w:val="-2"/>
          <w:sz w:val="22"/>
          <w:szCs w:val="22"/>
        </w:rPr>
        <w:t xml:space="preserve">zawiadamia o 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 xml:space="preserve">wydaniu 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>2</w:t>
      </w:r>
      <w:r w:rsidR="002C05EB">
        <w:rPr>
          <w:rFonts w:ascii="Arial" w:hAnsi="Arial" w:cs="Arial"/>
          <w:b/>
          <w:spacing w:val="-2"/>
          <w:sz w:val="22"/>
          <w:szCs w:val="22"/>
        </w:rPr>
        <w:t>6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 xml:space="preserve"> listopada 2020 r. decyzji nr 13</w:t>
      </w:r>
      <w:r w:rsidR="002C05EB">
        <w:rPr>
          <w:rFonts w:ascii="Arial" w:hAnsi="Arial" w:cs="Arial"/>
          <w:b/>
          <w:spacing w:val="-2"/>
          <w:sz w:val="22"/>
          <w:szCs w:val="22"/>
        </w:rPr>
        <w:t>3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>/B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>/20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>20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 xml:space="preserve"> znak: WI-XI.7840.1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>7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>.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>1</w:t>
      </w:r>
      <w:r w:rsidR="002C05EB">
        <w:rPr>
          <w:rFonts w:ascii="Arial" w:hAnsi="Arial" w:cs="Arial"/>
          <w:b/>
          <w:spacing w:val="-2"/>
          <w:sz w:val="22"/>
          <w:szCs w:val="22"/>
        </w:rPr>
        <w:t>7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>.20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>20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 xml:space="preserve">, zatwierdzającej projekt budowlany i udzielającej pozwolenia na budowę zamierzenia budowlanego pn.:  </w:t>
      </w:r>
    </w:p>
    <w:p w14:paraId="6550CE1D" w14:textId="77777777" w:rsidR="009B2777" w:rsidRPr="0003058D" w:rsidRDefault="009B2777" w:rsidP="000B769E">
      <w:pPr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758F9D" w14:textId="77777777" w:rsidR="002C05EB" w:rsidRPr="002C05EB" w:rsidRDefault="002C05EB" w:rsidP="002C05EB">
      <w:pPr>
        <w:ind w:firstLine="0"/>
        <w:rPr>
          <w:rFonts w:ascii="Arial" w:hAnsi="Arial" w:cs="Arial"/>
          <w:b/>
          <w:bCs/>
          <w:sz w:val="22"/>
          <w:szCs w:val="22"/>
        </w:rPr>
      </w:pPr>
      <w:bookmarkStart w:id="0" w:name="_Hlk57037526"/>
      <w:r w:rsidRPr="002C05EB">
        <w:rPr>
          <w:rFonts w:ascii="Arial" w:hAnsi="Arial" w:cs="Arial"/>
          <w:b/>
          <w:bCs/>
          <w:sz w:val="22"/>
          <w:szCs w:val="22"/>
        </w:rPr>
        <w:t xml:space="preserve">Wyłączenie oraz budowa odcinka gazociągu wysokiego ciśnienia DN500 MOP 5,5 </w:t>
      </w:r>
      <w:proofErr w:type="spellStart"/>
      <w:r w:rsidRPr="002C05EB">
        <w:rPr>
          <w:rFonts w:ascii="Arial" w:hAnsi="Arial" w:cs="Arial"/>
          <w:b/>
          <w:bCs/>
          <w:sz w:val="22"/>
          <w:szCs w:val="22"/>
        </w:rPr>
        <w:t>MPa</w:t>
      </w:r>
      <w:proofErr w:type="spellEnd"/>
      <w:r w:rsidRPr="002C05EB">
        <w:rPr>
          <w:rFonts w:ascii="Arial" w:hAnsi="Arial" w:cs="Arial"/>
          <w:b/>
          <w:bCs/>
          <w:sz w:val="22"/>
          <w:szCs w:val="22"/>
        </w:rPr>
        <w:t xml:space="preserve"> relacji Oświęcim-Zelczyna na odcinku od miejsca końca przekładki Zator 2013 r. do miejsca końca prostego odcinka rury planowanej przekładki pod obwodnicą </w:t>
      </w:r>
      <w:proofErr w:type="spellStart"/>
      <w:r w:rsidRPr="002C05EB">
        <w:rPr>
          <w:rFonts w:ascii="Arial" w:hAnsi="Arial" w:cs="Arial"/>
          <w:b/>
          <w:bCs/>
          <w:sz w:val="22"/>
          <w:szCs w:val="22"/>
        </w:rPr>
        <w:t>Zatora</w:t>
      </w:r>
      <w:proofErr w:type="spellEnd"/>
      <w:r w:rsidRPr="002C05EB">
        <w:rPr>
          <w:rFonts w:ascii="Arial" w:hAnsi="Arial" w:cs="Arial"/>
          <w:b/>
          <w:bCs/>
          <w:sz w:val="22"/>
          <w:szCs w:val="22"/>
        </w:rPr>
        <w:t xml:space="preserve"> w kierunku Chrzanowa </w:t>
      </w:r>
      <w:r w:rsidRPr="001F7963">
        <w:rPr>
          <w:rFonts w:ascii="Arial" w:hAnsi="Arial" w:cs="Arial"/>
          <w:sz w:val="22"/>
          <w:szCs w:val="22"/>
        </w:rPr>
        <w:t>w ramach przedsięwzięcia pn.:</w:t>
      </w:r>
      <w:r w:rsidRPr="002C05EB">
        <w:rPr>
          <w:rFonts w:ascii="Arial" w:hAnsi="Arial" w:cs="Arial"/>
          <w:b/>
          <w:bCs/>
          <w:sz w:val="22"/>
          <w:szCs w:val="22"/>
        </w:rPr>
        <w:t xml:space="preserve"> Przebudowa odcinka gazociągu relacji Oświęcim-Zelczyna DN500 MOP 5,5 </w:t>
      </w:r>
      <w:proofErr w:type="spellStart"/>
      <w:r w:rsidRPr="002C05EB">
        <w:rPr>
          <w:rFonts w:ascii="Arial" w:hAnsi="Arial" w:cs="Arial"/>
          <w:b/>
          <w:bCs/>
          <w:sz w:val="22"/>
          <w:szCs w:val="22"/>
        </w:rPr>
        <w:t>MPa</w:t>
      </w:r>
      <w:proofErr w:type="spellEnd"/>
      <w:r w:rsidRPr="002C05EB">
        <w:rPr>
          <w:rFonts w:ascii="Arial" w:hAnsi="Arial" w:cs="Arial"/>
          <w:b/>
          <w:bCs/>
          <w:sz w:val="22"/>
          <w:szCs w:val="22"/>
        </w:rPr>
        <w:t xml:space="preserve"> o długości ok. 540 m, odcinek przekładka Zator – przekładka Przeciszów – opracowanie dokumentacji projektowej. Adres zamierzenia budowlanego działki nr 85/1, 85/2, 84, 82, 60/5, 60/12, 59/3, 81/2, 80, 79, 73, 77, 71/3, 70, 72/3, 69/3, 69/1 0002 Obręb 2, jednostka ewidencyjna 121309_4 Zator-miasto</w:t>
      </w:r>
      <w:bookmarkEnd w:id="0"/>
      <w:r w:rsidRPr="002C05EB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42134497" w14:textId="77777777" w:rsidR="002C05EB" w:rsidRPr="002C05EB" w:rsidRDefault="002C05EB" w:rsidP="002C05EB">
      <w:pPr>
        <w:ind w:firstLine="0"/>
        <w:rPr>
          <w:rFonts w:ascii="Arial" w:hAnsi="Arial" w:cs="Arial"/>
          <w:sz w:val="22"/>
          <w:szCs w:val="22"/>
        </w:rPr>
      </w:pPr>
    </w:p>
    <w:p w14:paraId="783B246D" w14:textId="77777777" w:rsidR="002C05EB" w:rsidRPr="002C05EB" w:rsidRDefault="002C05EB" w:rsidP="002C05EB">
      <w:pPr>
        <w:spacing w:before="60" w:after="60"/>
        <w:ind w:firstLine="0"/>
        <w:contextualSpacing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C05EB">
        <w:rPr>
          <w:rFonts w:ascii="Arial" w:hAnsi="Arial" w:cs="Arial"/>
          <w:b/>
          <w:bCs/>
          <w:sz w:val="22"/>
          <w:szCs w:val="22"/>
          <w:lang w:eastAsia="en-US"/>
        </w:rPr>
        <w:t>według wykazu ujętego w poniższej tabeli</w:t>
      </w:r>
    </w:p>
    <w:p w14:paraId="0FF1660F" w14:textId="77777777" w:rsidR="002C05EB" w:rsidRPr="002C05EB" w:rsidRDefault="002C05EB" w:rsidP="002C05EB">
      <w:pPr>
        <w:spacing w:before="60" w:after="60"/>
        <w:ind w:firstLine="0"/>
        <w:contextualSpacing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AE4F5B0" w14:textId="77777777" w:rsidR="002C05EB" w:rsidRPr="002C05EB" w:rsidRDefault="002C05EB" w:rsidP="002C05EB">
      <w:pPr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2C05EB">
        <w:rPr>
          <w:rFonts w:ascii="Arial" w:hAnsi="Arial" w:cs="Arial"/>
          <w:b/>
          <w:bCs/>
          <w:sz w:val="22"/>
          <w:szCs w:val="22"/>
        </w:rPr>
        <w:t>adres zamierzenia: województwo małopolskie, powiat oświęcimski, gmina Zator, jednostka ewidencyjna 121309_4 Zator-miasto, obręb 0002 Obręb 2.</w:t>
      </w:r>
    </w:p>
    <w:p w14:paraId="7CB2292A" w14:textId="77777777" w:rsidR="002C05EB" w:rsidRPr="002C05EB" w:rsidRDefault="002C05EB" w:rsidP="002C05EB">
      <w:pPr>
        <w:spacing w:before="120"/>
        <w:ind w:firstLine="0"/>
        <w:rPr>
          <w:rFonts w:ascii="Arial" w:hAnsi="Arial" w:cs="Arial"/>
          <w:sz w:val="22"/>
          <w:szCs w:val="22"/>
        </w:rPr>
      </w:pPr>
    </w:p>
    <w:tbl>
      <w:tblPr>
        <w:tblW w:w="10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255"/>
        <w:gridCol w:w="2564"/>
        <w:gridCol w:w="5383"/>
      </w:tblGrid>
      <w:tr w:rsidR="002C05EB" w:rsidRPr="002C05EB" w14:paraId="607D1256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59E2345B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2C05E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55FF69E3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2C05EB">
              <w:rPr>
                <w:rFonts w:ascii="Arial" w:hAnsi="Arial" w:cs="Arial"/>
                <w:b/>
                <w:sz w:val="22"/>
                <w:szCs w:val="22"/>
              </w:rPr>
              <w:t>nr działki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428E19B5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2C05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Księgi Wieczystej </w:t>
            </w:r>
            <w:r w:rsidRPr="002C05E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lub zbioru dokumentów</w:t>
            </w:r>
          </w:p>
        </w:tc>
      </w:tr>
      <w:tr w:rsidR="002C05EB" w:rsidRPr="002C05EB" w14:paraId="61B6713D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3935686D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50F3E8C0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85/1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3834EEB5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KR1E/00067079/5</w:t>
            </w:r>
          </w:p>
        </w:tc>
      </w:tr>
      <w:tr w:rsidR="002C05EB" w:rsidRPr="002C05EB" w14:paraId="5DFE140F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2F23290C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72EA7CCF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85/2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28C30E08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KR1E/00063263/4</w:t>
            </w:r>
          </w:p>
        </w:tc>
      </w:tr>
      <w:tr w:rsidR="002C05EB" w:rsidRPr="002C05EB" w14:paraId="29078141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77546467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7B9CC544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4848B9AA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KR1E/00063725/1</w:t>
            </w:r>
          </w:p>
        </w:tc>
      </w:tr>
      <w:tr w:rsidR="002C05EB" w:rsidRPr="002C05EB" w14:paraId="557DF072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1FF673EE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4CCA38B8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04EEBAB9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KR1E/00067080/5</w:t>
            </w:r>
          </w:p>
        </w:tc>
      </w:tr>
      <w:tr w:rsidR="002C05EB" w:rsidRPr="002C05EB" w14:paraId="47A9CC76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5B7E29D1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1217200E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60/5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1C35667F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KR1E/00062735/7</w:t>
            </w:r>
          </w:p>
        </w:tc>
      </w:tr>
      <w:tr w:rsidR="002C05EB" w:rsidRPr="002C05EB" w14:paraId="28100AE6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581598CB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4F9379FD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60/12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67BBBB5F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KR1E/00062735/7</w:t>
            </w:r>
          </w:p>
        </w:tc>
      </w:tr>
      <w:tr w:rsidR="002C05EB" w:rsidRPr="002C05EB" w14:paraId="7A4E247A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0A7ED5CD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3EDCCE73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59/3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37E8D55D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KR1E/00062735/7</w:t>
            </w:r>
          </w:p>
        </w:tc>
      </w:tr>
      <w:tr w:rsidR="002C05EB" w:rsidRPr="002C05EB" w14:paraId="71C67F10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22DA5867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2D7E3977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81/2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5E6F6019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KR1R/00058621/4</w:t>
            </w:r>
          </w:p>
        </w:tc>
      </w:tr>
      <w:tr w:rsidR="002C05EB" w:rsidRPr="002C05EB" w14:paraId="3108F7A1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67057CCD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5891A534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667BA8D6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KR1E/00060424/0</w:t>
            </w:r>
          </w:p>
        </w:tc>
      </w:tr>
      <w:tr w:rsidR="002C05EB" w:rsidRPr="002C05EB" w14:paraId="5DB18C44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4010A5D1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59B623F5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3B8E5076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5EB" w:rsidRPr="002C05EB" w14:paraId="2F9A0629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7F5EFEE4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7A656A22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1FA59D8E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LWH485</w:t>
            </w:r>
          </w:p>
        </w:tc>
      </w:tr>
      <w:tr w:rsidR="002C05EB" w:rsidRPr="002C05EB" w14:paraId="384B9E18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42EB27DD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52652260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0CE49598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KR1E/00018322/6</w:t>
            </w:r>
          </w:p>
        </w:tc>
      </w:tr>
      <w:tr w:rsidR="002C05EB" w:rsidRPr="002C05EB" w14:paraId="550DF4D3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47FCC933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47BF7222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71/3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168A5C91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KR1E/00024116/4</w:t>
            </w:r>
          </w:p>
        </w:tc>
      </w:tr>
      <w:tr w:rsidR="002C05EB" w:rsidRPr="002C05EB" w14:paraId="5B7498E6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13762DCE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37C7E192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0A257E8D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KW 35957</w:t>
            </w:r>
          </w:p>
        </w:tc>
      </w:tr>
      <w:tr w:rsidR="002C05EB" w:rsidRPr="002C05EB" w14:paraId="0D906EFB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231A99CE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4E8B3D0A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72/3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4EB1943B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KW 41445</w:t>
            </w:r>
          </w:p>
        </w:tc>
      </w:tr>
      <w:tr w:rsidR="002C05EB" w:rsidRPr="002C05EB" w14:paraId="016F6BBA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78FE5AF6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50F49005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69/3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5145E502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KR1E/00060569/8</w:t>
            </w:r>
          </w:p>
        </w:tc>
      </w:tr>
      <w:tr w:rsidR="002C05EB" w:rsidRPr="002C05EB" w14:paraId="63D1AD7C" w14:textId="77777777" w:rsidTr="002C05EB">
        <w:trPr>
          <w:trHeight w:val="222"/>
        </w:trPr>
        <w:tc>
          <w:tcPr>
            <w:tcW w:w="2255" w:type="dxa"/>
            <w:shd w:val="clear" w:color="auto" w:fill="auto"/>
            <w:vAlign w:val="center"/>
            <w:hideMark/>
          </w:tcPr>
          <w:p w14:paraId="2A846490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34129F50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69/1</w:t>
            </w:r>
          </w:p>
        </w:tc>
        <w:tc>
          <w:tcPr>
            <w:tcW w:w="5383" w:type="dxa"/>
            <w:shd w:val="clear" w:color="auto" w:fill="auto"/>
            <w:vAlign w:val="center"/>
            <w:hideMark/>
          </w:tcPr>
          <w:p w14:paraId="49768B7A" w14:textId="77777777" w:rsidR="002C05EB" w:rsidRPr="002C05EB" w:rsidRDefault="002C05EB" w:rsidP="002C05E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C05EB">
              <w:rPr>
                <w:rFonts w:ascii="Arial" w:hAnsi="Arial" w:cs="Arial"/>
                <w:sz w:val="22"/>
                <w:szCs w:val="22"/>
              </w:rPr>
              <w:t>KR1E/00060569/8</w:t>
            </w:r>
          </w:p>
        </w:tc>
      </w:tr>
    </w:tbl>
    <w:p w14:paraId="2E6B201F" w14:textId="77777777" w:rsidR="00997AE8" w:rsidRPr="0003058D" w:rsidRDefault="00997AE8" w:rsidP="000B769E">
      <w:pPr>
        <w:pStyle w:val="Tekstpodstawowy21"/>
        <w:ind w:firstLine="0"/>
        <w:rPr>
          <w:rFonts w:ascii="Arial" w:hAnsi="Arial" w:cs="Arial"/>
          <w:szCs w:val="24"/>
        </w:rPr>
      </w:pPr>
    </w:p>
    <w:p w14:paraId="70C4F8C0" w14:textId="77777777" w:rsidR="002C05EB" w:rsidRPr="000F5000" w:rsidRDefault="002C05EB" w:rsidP="002C05EB">
      <w:pPr>
        <w:suppressAutoHyphens/>
        <w:rPr>
          <w:rFonts w:ascii="Arial" w:hAnsi="Arial" w:cs="Arial"/>
          <w:bCs/>
          <w:spacing w:val="-2"/>
          <w:sz w:val="22"/>
          <w:szCs w:val="22"/>
        </w:rPr>
      </w:pPr>
      <w:r w:rsidRPr="000F5000">
        <w:rPr>
          <w:rFonts w:ascii="Arial" w:hAnsi="Arial" w:cs="Arial"/>
          <w:b/>
          <w:sz w:val="22"/>
          <w:szCs w:val="22"/>
        </w:rPr>
        <w:t>Obszar oddziaływania obiektu</w:t>
      </w:r>
      <w:r w:rsidRPr="000F5000">
        <w:rPr>
          <w:rFonts w:ascii="Arial" w:hAnsi="Arial" w:cs="Arial"/>
          <w:sz w:val="22"/>
          <w:szCs w:val="22"/>
        </w:rPr>
        <w:t>,</w:t>
      </w:r>
      <w:r w:rsidRPr="000F5000">
        <w:rPr>
          <w:rFonts w:ascii="Arial" w:hAnsi="Arial" w:cs="Arial"/>
          <w:bCs/>
          <w:spacing w:val="-2"/>
          <w:sz w:val="22"/>
          <w:szCs w:val="22"/>
        </w:rPr>
        <w:t xml:space="preserve"> o którym mowa w art. 3 pkt 20 w związku z art. 28 ust. 2 ustawy </w:t>
      </w:r>
      <w:r w:rsidRPr="000F5000">
        <w:rPr>
          <w:rFonts w:ascii="Arial" w:hAnsi="Arial" w:cs="Arial"/>
          <w:sz w:val="22"/>
          <w:szCs w:val="22"/>
        </w:rPr>
        <w:t xml:space="preserve">z dnia 7 lipca 1994 r. – </w:t>
      </w:r>
      <w:r w:rsidRPr="000F5000">
        <w:rPr>
          <w:rFonts w:ascii="Arial" w:hAnsi="Arial" w:cs="Arial"/>
          <w:i/>
          <w:sz w:val="22"/>
          <w:szCs w:val="22"/>
        </w:rPr>
        <w:t>Prawo budowlane</w:t>
      </w:r>
      <w:r w:rsidRPr="000F5000">
        <w:rPr>
          <w:rFonts w:ascii="Arial" w:hAnsi="Arial" w:cs="Arial"/>
          <w:sz w:val="22"/>
          <w:szCs w:val="22"/>
        </w:rPr>
        <w:t xml:space="preserve">, </w:t>
      </w:r>
      <w:r w:rsidRPr="000F5000">
        <w:rPr>
          <w:rFonts w:ascii="Arial" w:hAnsi="Arial" w:cs="Arial"/>
          <w:bCs/>
          <w:spacing w:val="-2"/>
          <w:sz w:val="22"/>
          <w:szCs w:val="22"/>
        </w:rPr>
        <w:t>określono:</w:t>
      </w:r>
    </w:p>
    <w:p w14:paraId="4F87C8E6" w14:textId="202479E8" w:rsidR="002C05EB" w:rsidRPr="000F5000" w:rsidRDefault="002C05EB" w:rsidP="002C05EB">
      <w:pPr>
        <w:pStyle w:val="Akapitzlist"/>
        <w:numPr>
          <w:ilvl w:val="0"/>
          <w:numId w:val="37"/>
        </w:numPr>
        <w:suppressAutoHyphens/>
        <w:ind w:left="284" w:hanging="284"/>
        <w:rPr>
          <w:rFonts w:ascii="Arial" w:hAnsi="Arial" w:cs="Arial"/>
          <w:sz w:val="22"/>
          <w:szCs w:val="22"/>
        </w:rPr>
      </w:pPr>
      <w:r w:rsidRPr="000F5000">
        <w:rPr>
          <w:rFonts w:ascii="Arial" w:hAnsi="Arial" w:cs="Arial"/>
          <w:bCs/>
          <w:spacing w:val="-2"/>
          <w:sz w:val="22"/>
          <w:szCs w:val="22"/>
        </w:rPr>
        <w:t xml:space="preserve">dla odcinków liniowych gazociągu na podstawie </w:t>
      </w:r>
      <w:r w:rsidRPr="000F5000">
        <w:rPr>
          <w:rFonts w:ascii="Arial" w:hAnsi="Arial" w:cs="Arial"/>
          <w:sz w:val="22"/>
          <w:szCs w:val="22"/>
        </w:rPr>
        <w:t xml:space="preserve">§ 10 pkt 6 rozporządzenia Ministra Gospodarki z dnia 26 kwietnia 2013 r. </w:t>
      </w:r>
      <w:r w:rsidRPr="000F5000">
        <w:rPr>
          <w:rFonts w:ascii="Arial" w:hAnsi="Arial" w:cs="Arial"/>
          <w:i/>
          <w:sz w:val="22"/>
          <w:szCs w:val="22"/>
        </w:rPr>
        <w:t xml:space="preserve">w sprawie warunków technicznych, jakim powinny odpowiadać sieci gazowe i ich </w:t>
      </w:r>
      <w:r w:rsidRPr="000F5000">
        <w:rPr>
          <w:rFonts w:ascii="Arial" w:hAnsi="Arial" w:cs="Arial"/>
          <w:i/>
          <w:sz w:val="22"/>
          <w:szCs w:val="22"/>
        </w:rPr>
        <w:lastRenderedPageBreak/>
        <w:t xml:space="preserve">usytuowanie </w:t>
      </w:r>
      <w:r w:rsidRPr="000F5000">
        <w:rPr>
          <w:rFonts w:ascii="Arial" w:hAnsi="Arial" w:cs="Arial"/>
          <w:sz w:val="22"/>
          <w:szCs w:val="22"/>
        </w:rPr>
        <w:t>(Dz.U.2013.640), jako strefę kontrolowaną o szerokości 8 metrów (4 metry po obu stronach osi gazociągu), mieszczącą się w granicach działek objętych pozwoleniem na budowę,</w:t>
      </w:r>
    </w:p>
    <w:p w14:paraId="38F00B92" w14:textId="77777777" w:rsidR="00C61F0B" w:rsidRPr="0003058D" w:rsidRDefault="00C61F0B" w:rsidP="000B769E">
      <w:pPr>
        <w:pStyle w:val="Akapitzlist"/>
        <w:suppressAutoHyphens/>
        <w:ind w:left="284" w:firstLine="0"/>
        <w:rPr>
          <w:rFonts w:ascii="Arial" w:hAnsi="Arial" w:cs="Arial"/>
          <w:bCs/>
          <w:sz w:val="22"/>
          <w:szCs w:val="22"/>
        </w:rPr>
      </w:pPr>
    </w:p>
    <w:p w14:paraId="6BF8B24F" w14:textId="01A1EEB2" w:rsidR="00C61F0B" w:rsidRPr="0003058D" w:rsidRDefault="00C61F0B" w:rsidP="002C05EB">
      <w:pPr>
        <w:pStyle w:val="Akapitzlist"/>
        <w:suppressAutoHyphens/>
        <w:ind w:left="0"/>
        <w:rPr>
          <w:rFonts w:ascii="Arial" w:hAnsi="Arial" w:cs="Arial"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t>Obszar oddziaływania inwestycji w czasie budowy zawiera się w zakresie pasa montażowego,</w:t>
      </w:r>
      <w:r w:rsidR="002C05EB">
        <w:rPr>
          <w:rFonts w:ascii="Arial" w:hAnsi="Arial" w:cs="Arial"/>
          <w:sz w:val="22"/>
          <w:szCs w:val="22"/>
        </w:rPr>
        <w:t xml:space="preserve"> </w:t>
      </w:r>
      <w:r w:rsidRPr="0003058D">
        <w:rPr>
          <w:rFonts w:ascii="Arial" w:hAnsi="Arial" w:cs="Arial"/>
          <w:sz w:val="22"/>
          <w:szCs w:val="22"/>
        </w:rPr>
        <w:t xml:space="preserve">stanowiącym jednocześnie zakres wniosku o pozwolenie na budowę. </w:t>
      </w:r>
    </w:p>
    <w:p w14:paraId="3EDD6B79" w14:textId="77777777" w:rsidR="00A02EA8" w:rsidRPr="0003058D" w:rsidRDefault="00A02EA8" w:rsidP="000B769E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14:paraId="4F70D4A7" w14:textId="77777777" w:rsidR="00A02EA8" w:rsidRPr="0003058D" w:rsidRDefault="00A02EA8" w:rsidP="002C05EB">
      <w:pPr>
        <w:pStyle w:val="Bezodstpw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t>Na podstawie przepisów zawartych w art. 34 ust. 1 ust</w:t>
      </w:r>
      <w:r w:rsidR="0003058D">
        <w:rPr>
          <w:rFonts w:ascii="Arial" w:hAnsi="Arial" w:cs="Arial"/>
          <w:sz w:val="22"/>
          <w:szCs w:val="22"/>
        </w:rPr>
        <w:t xml:space="preserve">awy z dnia 24 kwietnia 2009 r. </w:t>
      </w:r>
      <w:r w:rsidR="0003058D">
        <w:rPr>
          <w:rFonts w:ascii="Arial" w:hAnsi="Arial" w:cs="Arial"/>
          <w:i/>
          <w:sz w:val="22"/>
          <w:szCs w:val="22"/>
        </w:rPr>
        <w:t>o inwestycjach</w:t>
      </w:r>
      <w:r w:rsidR="0003058D">
        <w:rPr>
          <w:rFonts w:ascii="Arial" w:hAnsi="Arial" w:cs="Arial"/>
          <w:i/>
          <w:sz w:val="22"/>
          <w:szCs w:val="22"/>
        </w:rPr>
        <w:br/>
      </w:r>
      <w:r w:rsidRPr="0003058D">
        <w:rPr>
          <w:rFonts w:ascii="Arial" w:hAnsi="Arial" w:cs="Arial"/>
          <w:i/>
          <w:sz w:val="22"/>
          <w:szCs w:val="22"/>
        </w:rPr>
        <w:t xml:space="preserve">w zakresie terminalu </w:t>
      </w:r>
      <w:proofErr w:type="spellStart"/>
      <w:r w:rsidRPr="0003058D">
        <w:rPr>
          <w:rFonts w:ascii="Arial" w:hAnsi="Arial" w:cs="Arial"/>
          <w:i/>
          <w:sz w:val="22"/>
          <w:szCs w:val="22"/>
        </w:rPr>
        <w:t>regazyfikacyj</w:t>
      </w:r>
      <w:r w:rsidR="0003058D">
        <w:rPr>
          <w:rFonts w:ascii="Arial" w:hAnsi="Arial" w:cs="Arial"/>
          <w:i/>
          <w:sz w:val="22"/>
          <w:szCs w:val="22"/>
        </w:rPr>
        <w:t>nego</w:t>
      </w:r>
      <w:proofErr w:type="spellEnd"/>
      <w:r w:rsidR="0003058D">
        <w:rPr>
          <w:rFonts w:ascii="Arial" w:hAnsi="Arial" w:cs="Arial"/>
          <w:i/>
          <w:sz w:val="22"/>
          <w:szCs w:val="22"/>
        </w:rPr>
        <w:t xml:space="preserve"> skroplonego gazu ziemnego </w:t>
      </w:r>
      <w:r w:rsidRPr="0003058D">
        <w:rPr>
          <w:rFonts w:ascii="Arial" w:hAnsi="Arial" w:cs="Arial"/>
          <w:i/>
          <w:sz w:val="22"/>
          <w:szCs w:val="22"/>
        </w:rPr>
        <w:t>w Świnoujściu</w:t>
      </w:r>
      <w:r w:rsidRPr="0003058D">
        <w:rPr>
          <w:rFonts w:ascii="Arial" w:hAnsi="Arial" w:cs="Arial"/>
          <w:sz w:val="22"/>
          <w:szCs w:val="22"/>
        </w:rPr>
        <w:t xml:space="preserve"> </w:t>
      </w:r>
      <w:r w:rsidRPr="0003058D">
        <w:rPr>
          <w:rFonts w:ascii="Arial" w:hAnsi="Arial" w:cs="Arial"/>
          <w:b/>
          <w:sz w:val="22"/>
          <w:szCs w:val="22"/>
        </w:rPr>
        <w:t>niniejsza decyzja podlega natychmiastowemu wykonaniu.</w:t>
      </w:r>
    </w:p>
    <w:p w14:paraId="369AE063" w14:textId="77777777" w:rsidR="00997AE8" w:rsidRPr="0003058D" w:rsidRDefault="00997AE8" w:rsidP="000B769E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14:paraId="6E9F0802" w14:textId="77777777" w:rsidR="00C61F0B" w:rsidRPr="0003058D" w:rsidRDefault="00C61F0B" w:rsidP="000B769E">
      <w:pPr>
        <w:pStyle w:val="Tekstpodstawowywcity31"/>
        <w:widowControl w:val="0"/>
        <w:suppressAutoHyphens/>
        <w:ind w:left="0" w:firstLine="284"/>
        <w:rPr>
          <w:rFonts w:cs="Arial"/>
          <w:b/>
          <w:szCs w:val="22"/>
        </w:rPr>
      </w:pPr>
      <w:r w:rsidRPr="0003058D">
        <w:rPr>
          <w:rFonts w:cs="Arial"/>
          <w:b/>
          <w:szCs w:val="22"/>
        </w:rPr>
        <w:t>Od niniejszej decyzji przysługuje stronom postępowa</w:t>
      </w:r>
      <w:r w:rsidR="0003058D">
        <w:rPr>
          <w:rFonts w:cs="Arial"/>
          <w:b/>
          <w:szCs w:val="22"/>
        </w:rPr>
        <w:t>nia prawo wniesienia odwołania</w:t>
      </w:r>
      <w:r w:rsidR="0003058D">
        <w:rPr>
          <w:rFonts w:cs="Arial"/>
          <w:b/>
          <w:szCs w:val="22"/>
        </w:rPr>
        <w:br/>
      </w:r>
      <w:r w:rsidRPr="0003058D">
        <w:rPr>
          <w:rFonts w:cs="Arial"/>
          <w:b/>
          <w:szCs w:val="22"/>
        </w:rPr>
        <w:t>do Głównego Inspektora Nadzoru Budowlanego za pośre</w:t>
      </w:r>
      <w:r w:rsidR="0003058D">
        <w:rPr>
          <w:rFonts w:cs="Arial"/>
          <w:b/>
          <w:szCs w:val="22"/>
        </w:rPr>
        <w:t>dnictwem Wojewody Małopolskiego</w:t>
      </w:r>
      <w:r w:rsidR="0003058D">
        <w:rPr>
          <w:rFonts w:cs="Arial"/>
          <w:b/>
          <w:szCs w:val="22"/>
        </w:rPr>
        <w:br/>
      </w:r>
      <w:r w:rsidRPr="0003058D">
        <w:rPr>
          <w:rFonts w:cs="Arial"/>
          <w:b/>
          <w:szCs w:val="22"/>
        </w:rPr>
        <w:t>w terminie 7 dni od dnia doręczenia decyzji stronie albo w terminie 14 dni od dnia obwieszczenia lub doręczenia zawiadomienia o jej wydaniu. Odwołanie od decyzji powinno zawierać zarzuty odnoszące się do decyzji, określając istotę i zakres żądania</w:t>
      </w:r>
      <w:r w:rsidR="0003058D">
        <w:rPr>
          <w:rFonts w:cs="Arial"/>
          <w:b/>
          <w:szCs w:val="22"/>
        </w:rPr>
        <w:t xml:space="preserve"> będącego przedmiotem odwołania</w:t>
      </w:r>
      <w:r w:rsidR="0003058D">
        <w:rPr>
          <w:rFonts w:cs="Arial"/>
          <w:b/>
          <w:szCs w:val="22"/>
        </w:rPr>
        <w:br/>
      </w:r>
      <w:r w:rsidRPr="0003058D">
        <w:rPr>
          <w:rFonts w:cs="Arial"/>
          <w:b/>
          <w:szCs w:val="22"/>
        </w:rPr>
        <w:t>oraz wskazywać dowody uzasadniające to żądanie.</w:t>
      </w:r>
    </w:p>
    <w:p w14:paraId="660330F5" w14:textId="77777777" w:rsidR="00C61F0B" w:rsidRPr="0003058D" w:rsidRDefault="00C61F0B" w:rsidP="000B769E">
      <w:pPr>
        <w:suppressAutoHyphens/>
        <w:rPr>
          <w:rFonts w:ascii="Arial" w:hAnsi="Arial" w:cs="Arial"/>
          <w:b/>
          <w:sz w:val="22"/>
          <w:szCs w:val="22"/>
          <w:lang w:eastAsia="en-US"/>
        </w:rPr>
      </w:pPr>
    </w:p>
    <w:p w14:paraId="237A0724" w14:textId="77777777" w:rsidR="00C61F0B" w:rsidRPr="0003058D" w:rsidRDefault="00C61F0B" w:rsidP="000B769E">
      <w:pPr>
        <w:pStyle w:val="Tekst"/>
        <w:spacing w:line="240" w:lineRule="auto"/>
        <w:rPr>
          <w:b/>
          <w:bCs/>
        </w:rPr>
      </w:pPr>
      <w:r w:rsidRPr="0003058D">
        <w:rPr>
          <w:b/>
          <w:bCs/>
        </w:rPr>
        <w:t>W trakcie biegu terminu do wniesienia odwołania strona może zrzec się prawa do wniesienia odwołania wobec Wojewody Małopolskiego.</w:t>
      </w:r>
    </w:p>
    <w:p w14:paraId="1B70A548" w14:textId="77777777" w:rsidR="00C61F0B" w:rsidRPr="0003058D" w:rsidRDefault="00C61F0B" w:rsidP="000B769E">
      <w:pPr>
        <w:pStyle w:val="bodytext2"/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  <w:r w:rsidRPr="0003058D">
        <w:rPr>
          <w:rFonts w:ascii="Arial" w:hAnsi="Arial" w:cs="Arial"/>
          <w:b/>
          <w:bCs/>
          <w:sz w:val="22"/>
          <w:szCs w:val="22"/>
        </w:rPr>
        <w:t>Z dniem doręczenia Wojewodzie Małopolskiemu oświ</w:t>
      </w:r>
      <w:r w:rsidR="0003058D">
        <w:rPr>
          <w:rFonts w:ascii="Arial" w:hAnsi="Arial" w:cs="Arial"/>
          <w:b/>
          <w:bCs/>
          <w:sz w:val="22"/>
          <w:szCs w:val="22"/>
        </w:rPr>
        <w:t>adczenia o zrzeczeniu się prawa</w:t>
      </w:r>
      <w:r w:rsidR="0003058D">
        <w:rPr>
          <w:rFonts w:ascii="Arial" w:hAnsi="Arial" w:cs="Arial"/>
          <w:b/>
          <w:bCs/>
          <w:sz w:val="22"/>
          <w:szCs w:val="22"/>
        </w:rPr>
        <w:br/>
      </w:r>
      <w:r w:rsidRPr="0003058D">
        <w:rPr>
          <w:rFonts w:ascii="Arial" w:hAnsi="Arial" w:cs="Arial"/>
          <w:b/>
          <w:bCs/>
          <w:sz w:val="22"/>
          <w:szCs w:val="22"/>
        </w:rPr>
        <w:t>do wniesienia odwołania przez ostatnią ze stron postępowani</w:t>
      </w:r>
      <w:r w:rsidR="0003058D">
        <w:rPr>
          <w:rFonts w:ascii="Arial" w:hAnsi="Arial" w:cs="Arial"/>
          <w:b/>
          <w:bCs/>
          <w:sz w:val="22"/>
          <w:szCs w:val="22"/>
        </w:rPr>
        <w:t>a, decyzja staje się ostateczna</w:t>
      </w:r>
      <w:r w:rsidR="0003058D">
        <w:rPr>
          <w:rFonts w:ascii="Arial" w:hAnsi="Arial" w:cs="Arial"/>
          <w:b/>
          <w:bCs/>
          <w:sz w:val="22"/>
          <w:szCs w:val="22"/>
        </w:rPr>
        <w:br/>
      </w:r>
      <w:r w:rsidRPr="0003058D">
        <w:rPr>
          <w:rFonts w:ascii="Arial" w:hAnsi="Arial" w:cs="Arial"/>
          <w:b/>
          <w:bCs/>
          <w:sz w:val="22"/>
          <w:szCs w:val="22"/>
        </w:rPr>
        <w:t>i prawomocna.</w:t>
      </w:r>
    </w:p>
    <w:p w14:paraId="4B816D48" w14:textId="77777777" w:rsidR="00C61F0B" w:rsidRPr="0003058D" w:rsidRDefault="00C61F0B" w:rsidP="000B769E">
      <w:pPr>
        <w:pStyle w:val="bodytext2"/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</w:p>
    <w:p w14:paraId="3F4A50DA" w14:textId="5BE6207C" w:rsidR="00C61F0B" w:rsidRPr="0003058D" w:rsidRDefault="00C61F0B" w:rsidP="000B769E">
      <w:pPr>
        <w:pStyle w:val="Tekstpodstawowy22"/>
        <w:ind w:firstLine="0"/>
        <w:rPr>
          <w:rFonts w:ascii="Arial" w:hAnsi="Arial" w:cs="Arial"/>
          <w:bCs/>
          <w:sz w:val="22"/>
          <w:szCs w:val="22"/>
        </w:rPr>
      </w:pPr>
      <w:r w:rsidRPr="0003058D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03058D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03058D">
        <w:rPr>
          <w:rFonts w:ascii="Arial" w:hAnsi="Arial" w:cs="Arial"/>
          <w:bCs/>
          <w:sz w:val="22"/>
          <w:szCs w:val="22"/>
        </w:rPr>
        <w:t>które po</w:t>
      </w:r>
      <w:r w:rsidR="0003058D">
        <w:rPr>
          <w:rFonts w:ascii="Arial" w:hAnsi="Arial" w:cs="Arial"/>
          <w:bCs/>
          <w:sz w:val="22"/>
          <w:szCs w:val="22"/>
        </w:rPr>
        <w:t>dlega opłacie skarbowej zgodnie</w:t>
      </w:r>
      <w:r w:rsidR="0003058D">
        <w:rPr>
          <w:rFonts w:ascii="Arial" w:hAnsi="Arial" w:cs="Arial"/>
          <w:bCs/>
          <w:sz w:val="22"/>
          <w:szCs w:val="22"/>
        </w:rPr>
        <w:br/>
      </w:r>
      <w:r w:rsidRPr="0003058D">
        <w:rPr>
          <w:rFonts w:ascii="Arial" w:hAnsi="Arial" w:cs="Arial"/>
          <w:bCs/>
          <w:sz w:val="22"/>
          <w:szCs w:val="22"/>
        </w:rPr>
        <w:t>z przepisami ust</w:t>
      </w:r>
      <w:r w:rsidR="0003058D">
        <w:rPr>
          <w:rFonts w:ascii="Arial" w:hAnsi="Arial" w:cs="Arial"/>
          <w:bCs/>
          <w:sz w:val="22"/>
          <w:szCs w:val="22"/>
        </w:rPr>
        <w:t xml:space="preserve">awy z dnia 16 listopada 2006 r. </w:t>
      </w:r>
      <w:r w:rsidRPr="0003058D">
        <w:rPr>
          <w:rFonts w:ascii="Arial" w:hAnsi="Arial" w:cs="Arial"/>
          <w:bCs/>
          <w:i/>
          <w:sz w:val="22"/>
          <w:szCs w:val="22"/>
        </w:rPr>
        <w:t>o opłacie skarbowej</w:t>
      </w:r>
      <w:r w:rsidRPr="0003058D">
        <w:rPr>
          <w:rFonts w:ascii="Arial" w:hAnsi="Arial" w:cs="Arial"/>
          <w:bCs/>
          <w:sz w:val="22"/>
          <w:szCs w:val="22"/>
        </w:rPr>
        <w:t>)</w:t>
      </w:r>
      <w:r w:rsidRPr="0003058D">
        <w:rPr>
          <w:rFonts w:ascii="Arial" w:hAnsi="Arial" w:cs="Arial"/>
          <w:bCs/>
          <w:iCs/>
          <w:sz w:val="22"/>
          <w:szCs w:val="22"/>
        </w:rPr>
        <w:t xml:space="preserve"> mogą zapoznać się z wydaną decyzją (</w:t>
      </w:r>
      <w:r w:rsidRPr="0003058D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 w:rsidR="0003058D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03058D">
        <w:rPr>
          <w:rFonts w:ascii="Arial" w:hAnsi="Arial" w:cs="Arial"/>
          <w:bCs/>
          <w:sz w:val="22"/>
          <w:szCs w:val="22"/>
          <w:u w:val="single"/>
        </w:rPr>
        <w:t>WI-XI.7840.17.1</w:t>
      </w:r>
      <w:r w:rsidR="002C05EB">
        <w:rPr>
          <w:rFonts w:ascii="Arial" w:hAnsi="Arial" w:cs="Arial"/>
          <w:bCs/>
          <w:sz w:val="22"/>
          <w:szCs w:val="22"/>
          <w:u w:val="single"/>
        </w:rPr>
        <w:t>7</w:t>
      </w:r>
      <w:r w:rsidRPr="0003058D">
        <w:rPr>
          <w:rFonts w:ascii="Arial" w:hAnsi="Arial" w:cs="Arial"/>
          <w:bCs/>
          <w:sz w:val="22"/>
          <w:szCs w:val="22"/>
          <w:u w:val="single"/>
        </w:rPr>
        <w:t>.2020</w:t>
      </w:r>
      <w:r w:rsidRPr="0003058D">
        <w:rPr>
          <w:rFonts w:ascii="Arial" w:hAnsi="Arial" w:cs="Arial"/>
          <w:bCs/>
          <w:sz w:val="22"/>
          <w:szCs w:val="22"/>
        </w:rPr>
        <w:t>)</w:t>
      </w:r>
      <w:r w:rsidRPr="0003058D">
        <w:rPr>
          <w:rFonts w:ascii="Arial" w:hAnsi="Arial" w:cs="Arial"/>
          <w:bCs/>
          <w:iCs/>
          <w:sz w:val="22"/>
          <w:szCs w:val="22"/>
        </w:rPr>
        <w:t xml:space="preserve"> w Wydziale Infrastruktury Małopolskiego Urzędu Wojewódzkiego w Krakowie, ul. Basztowa 22, pokój </w:t>
      </w:r>
      <w:r w:rsidR="002C05EB">
        <w:rPr>
          <w:rFonts w:ascii="Arial" w:hAnsi="Arial" w:cs="Arial"/>
          <w:bCs/>
          <w:iCs/>
          <w:sz w:val="22"/>
          <w:szCs w:val="22"/>
        </w:rPr>
        <w:t>66</w:t>
      </w:r>
      <w:r w:rsidRPr="0003058D">
        <w:rPr>
          <w:rFonts w:ascii="Arial" w:hAnsi="Arial" w:cs="Arial"/>
          <w:bCs/>
          <w:iCs/>
          <w:sz w:val="22"/>
          <w:szCs w:val="22"/>
        </w:rPr>
        <w:t xml:space="preserve"> (</w:t>
      </w:r>
      <w:r w:rsidRPr="0003058D">
        <w:rPr>
          <w:rFonts w:ascii="Arial" w:hAnsi="Arial" w:cs="Arial"/>
          <w:bCs/>
          <w:iCs/>
          <w:sz w:val="22"/>
          <w:szCs w:val="22"/>
          <w:u w:val="single"/>
        </w:rPr>
        <w:t xml:space="preserve">telefon kontraktowy 12 39 21 </w:t>
      </w:r>
      <w:r w:rsidR="00663C9B">
        <w:rPr>
          <w:rFonts w:ascii="Arial" w:hAnsi="Arial" w:cs="Arial"/>
          <w:bCs/>
          <w:iCs/>
          <w:sz w:val="22"/>
          <w:szCs w:val="22"/>
          <w:u w:val="single"/>
        </w:rPr>
        <w:t>666</w:t>
      </w:r>
      <w:r w:rsidRPr="0003058D">
        <w:rPr>
          <w:rFonts w:ascii="Arial" w:hAnsi="Arial" w:cs="Arial"/>
          <w:bCs/>
          <w:iCs/>
          <w:sz w:val="22"/>
          <w:szCs w:val="22"/>
        </w:rPr>
        <w:t xml:space="preserve">), </w:t>
      </w:r>
      <w:r w:rsidR="0003058D">
        <w:rPr>
          <w:rFonts w:ascii="Arial" w:hAnsi="Arial" w:cs="Arial"/>
          <w:bCs/>
          <w:sz w:val="22"/>
          <w:szCs w:val="22"/>
        </w:rPr>
        <w:t>w dniach</w:t>
      </w:r>
      <w:r w:rsidR="0003058D">
        <w:rPr>
          <w:rFonts w:ascii="Arial" w:hAnsi="Arial" w:cs="Arial"/>
          <w:bCs/>
          <w:sz w:val="22"/>
          <w:szCs w:val="22"/>
        </w:rPr>
        <w:br/>
      </w:r>
      <w:r w:rsidRPr="0003058D">
        <w:rPr>
          <w:rFonts w:ascii="Arial" w:hAnsi="Arial" w:cs="Arial"/>
          <w:bCs/>
          <w:sz w:val="22"/>
          <w:szCs w:val="22"/>
        </w:rPr>
        <w:t>i godzinach pracy urzędu: poniedziałek w godz. 9.00 – 17.00, wtorek</w:t>
      </w:r>
      <w:r w:rsidR="0003058D">
        <w:rPr>
          <w:rFonts w:ascii="Arial" w:hAnsi="Arial" w:cs="Arial"/>
          <w:bCs/>
          <w:sz w:val="22"/>
          <w:szCs w:val="22"/>
        </w:rPr>
        <w:t xml:space="preserve"> – piątek w godz. 7.30 – 15.30,</w:t>
      </w:r>
      <w:r w:rsidR="0003058D">
        <w:rPr>
          <w:rFonts w:ascii="Arial" w:hAnsi="Arial" w:cs="Arial"/>
          <w:bCs/>
          <w:sz w:val="22"/>
          <w:szCs w:val="22"/>
        </w:rPr>
        <w:br/>
      </w:r>
      <w:r w:rsidRPr="0003058D">
        <w:rPr>
          <w:rFonts w:ascii="Arial" w:hAnsi="Arial" w:cs="Arial"/>
          <w:bCs/>
          <w:sz w:val="22"/>
          <w:szCs w:val="22"/>
        </w:rPr>
        <w:t>w terminie siedmiu dni liczonych po upływie czternastu dni od dnia publicznego ogłoszenia.</w:t>
      </w:r>
    </w:p>
    <w:p w14:paraId="210C920A" w14:textId="77777777" w:rsidR="00C61F0B" w:rsidRPr="0003058D" w:rsidRDefault="00C61F0B" w:rsidP="000B769E">
      <w:pPr>
        <w:rPr>
          <w:rFonts w:ascii="Arial" w:hAnsi="Arial" w:cs="Arial"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t xml:space="preserve">W związku z ogłoszeniem na obszarze RP stanu zagrożenia epidemicznego, a następnie epidemii, związanego z pandemią COVID-19 zostało wydane zarządzenie Dyrektora Generalnego Małopolskiego Urzędu Wojewódzkiego z 4 listopada 2020 r. </w:t>
      </w:r>
      <w:r w:rsidRPr="0003058D">
        <w:rPr>
          <w:rFonts w:ascii="Arial" w:hAnsi="Arial" w:cs="Arial"/>
          <w:i/>
          <w:iCs/>
          <w:sz w:val="22"/>
          <w:szCs w:val="22"/>
        </w:rPr>
        <w:t>w sprawie zaprzestania bezpośredniej obsługi interesantów w Małopolskim Urzędzie Wojewódzkim w Krakowie</w:t>
      </w:r>
      <w:r w:rsidRPr="0003058D">
        <w:rPr>
          <w:rFonts w:ascii="Arial" w:hAnsi="Arial" w:cs="Arial"/>
          <w:sz w:val="22"/>
          <w:szCs w:val="22"/>
        </w:rPr>
        <w:t xml:space="preserve"> (dotyczące m.in</w:t>
      </w:r>
      <w:r w:rsidR="0003058D">
        <w:rPr>
          <w:rFonts w:ascii="Arial" w:hAnsi="Arial" w:cs="Arial"/>
          <w:sz w:val="22"/>
          <w:szCs w:val="22"/>
        </w:rPr>
        <w:t>. budynku przy ul. Basztowej 22</w:t>
      </w:r>
      <w:r w:rsidR="0003058D">
        <w:rPr>
          <w:rFonts w:ascii="Arial" w:hAnsi="Arial" w:cs="Arial"/>
          <w:sz w:val="22"/>
          <w:szCs w:val="22"/>
        </w:rPr>
        <w:br/>
      </w:r>
      <w:r w:rsidRPr="0003058D">
        <w:rPr>
          <w:rFonts w:ascii="Arial" w:hAnsi="Arial" w:cs="Arial"/>
          <w:sz w:val="22"/>
          <w:szCs w:val="22"/>
        </w:rPr>
        <w:t>w Krakowie), zatem skan  decyzji może zostać udostępniony drogą elektroniczną.</w:t>
      </w:r>
    </w:p>
    <w:p w14:paraId="7A4B511C" w14:textId="1136C83D" w:rsidR="00C61F0B" w:rsidRPr="0003058D" w:rsidRDefault="00C61F0B" w:rsidP="000B769E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03058D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663C9B">
        <w:rPr>
          <w:rFonts w:ascii="Arial" w:hAnsi="Arial" w:cs="Arial"/>
          <w:sz w:val="22"/>
          <w:szCs w:val="22"/>
          <w:u w:val="single"/>
        </w:rPr>
        <w:t>platformy</w:t>
      </w:r>
      <w:r w:rsidRPr="00663C9B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663C9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ePUAP</w:t>
      </w:r>
      <w:proofErr w:type="spellEnd"/>
      <w:r w:rsidRPr="00663C9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: </w:t>
      </w:r>
      <w:r w:rsidRPr="001F7963">
        <w:rPr>
          <w:rStyle w:val="Pogrubienie"/>
          <w:rFonts w:ascii="Arial" w:hAnsi="Arial" w:cs="Arial"/>
          <w:sz w:val="22"/>
          <w:szCs w:val="22"/>
          <w:u w:val="single"/>
        </w:rPr>
        <w:t>/ag9300lhke/skrytka</w:t>
      </w:r>
      <w:r w:rsidRPr="00663C9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, adres e-mail: </w:t>
      </w:r>
      <w:hyperlink r:id="rId8" w:history="1">
        <w:r w:rsidRPr="001F7963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</w:rPr>
          <w:t>wi@malopolska.uw.gov.pl</w:t>
        </w:r>
      </w:hyperlink>
      <w:r w:rsidRPr="00663C9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="004128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058D">
        <w:rPr>
          <w:rFonts w:ascii="Arial" w:hAnsi="Arial" w:cs="Arial"/>
          <w:sz w:val="22"/>
          <w:szCs w:val="22"/>
          <w:u w:val="single"/>
        </w:rPr>
        <w:t xml:space="preserve">Bezpośredni  kontakt telefoniczny do osoby prowadzącej sprawę: </w:t>
      </w:r>
      <w:r w:rsidRPr="0003058D">
        <w:rPr>
          <w:rFonts w:ascii="Arial" w:hAnsi="Arial" w:cs="Arial"/>
          <w:b/>
          <w:iCs/>
          <w:sz w:val="22"/>
          <w:szCs w:val="22"/>
          <w:u w:val="single"/>
        </w:rPr>
        <w:t>12 39 21 </w:t>
      </w:r>
      <w:r w:rsidR="00663C9B">
        <w:rPr>
          <w:rFonts w:ascii="Arial" w:hAnsi="Arial" w:cs="Arial"/>
          <w:b/>
          <w:iCs/>
          <w:sz w:val="22"/>
          <w:szCs w:val="22"/>
          <w:u w:val="single"/>
        </w:rPr>
        <w:t>666</w:t>
      </w:r>
      <w:r w:rsidRPr="0003058D">
        <w:rPr>
          <w:rFonts w:ascii="Arial" w:hAnsi="Arial" w:cs="Arial"/>
          <w:b/>
          <w:iCs/>
          <w:sz w:val="22"/>
          <w:szCs w:val="22"/>
          <w:u w:val="single"/>
        </w:rPr>
        <w:t>.</w:t>
      </w:r>
    </w:p>
    <w:p w14:paraId="3673AA51" w14:textId="77777777" w:rsidR="00C61F0B" w:rsidRPr="0003058D" w:rsidRDefault="00C61F0B" w:rsidP="000B769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3058D">
        <w:rPr>
          <w:rFonts w:ascii="Arial" w:hAnsi="Arial" w:cs="Arial"/>
          <w:sz w:val="22"/>
          <w:szCs w:val="22"/>
        </w:rPr>
        <w:t>Kontakt osobisty z pracownikami będzie możliwy jedynie w szczególnie uzasadnionych przypadkach</w:t>
      </w:r>
      <w:r w:rsidR="0003058D">
        <w:rPr>
          <w:rFonts w:ascii="Arial" w:hAnsi="Arial" w:cs="Arial"/>
          <w:sz w:val="22"/>
          <w:szCs w:val="22"/>
        </w:rPr>
        <w:br/>
      </w:r>
      <w:r w:rsidRPr="0003058D">
        <w:rPr>
          <w:rFonts w:ascii="Arial" w:hAnsi="Arial" w:cs="Arial"/>
          <w:sz w:val="22"/>
          <w:szCs w:val="22"/>
        </w:rPr>
        <w:t>i wyłącznie po uprzednim uzgodnieniu telefonicznym lub mailowym.</w:t>
      </w:r>
    </w:p>
    <w:p w14:paraId="2011D329" w14:textId="77777777" w:rsidR="00367D9E" w:rsidRPr="0003058D" w:rsidRDefault="00367D9E" w:rsidP="000B769E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</w:p>
    <w:p w14:paraId="66DE7FF8" w14:textId="77777777" w:rsidR="00367D9E" w:rsidRPr="0003058D" w:rsidRDefault="00367D9E" w:rsidP="000B769E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t>Obwieszczenie podlega publikacji:</w:t>
      </w:r>
    </w:p>
    <w:p w14:paraId="00E03027" w14:textId="77777777" w:rsidR="00367D9E" w:rsidRPr="0003058D" w:rsidRDefault="00367D9E" w:rsidP="000B769E">
      <w:pPr>
        <w:numPr>
          <w:ilvl w:val="0"/>
          <w:numId w:val="36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t>na tablicach ogłoszeń Małopolskiego Urzędu Wojewódzkiego w Krakowie oraz na stronie internetowej urzędu woj</w:t>
      </w:r>
      <w:r w:rsidR="00D648C9" w:rsidRPr="0003058D">
        <w:rPr>
          <w:rFonts w:ascii="Arial" w:hAnsi="Arial" w:cs="Arial"/>
          <w:sz w:val="22"/>
          <w:szCs w:val="22"/>
        </w:rPr>
        <w:t xml:space="preserve">ewódzkiego (art. 12 ust. </w:t>
      </w:r>
      <w:r w:rsidR="0003058D" w:rsidRPr="0003058D">
        <w:rPr>
          <w:rFonts w:ascii="Arial" w:hAnsi="Arial" w:cs="Arial"/>
          <w:sz w:val="22"/>
          <w:szCs w:val="22"/>
        </w:rPr>
        <w:t xml:space="preserve">1, 1a i </w:t>
      </w:r>
      <w:r w:rsidR="00D648C9" w:rsidRPr="0003058D">
        <w:rPr>
          <w:rFonts w:ascii="Arial" w:hAnsi="Arial" w:cs="Arial"/>
          <w:sz w:val="22"/>
          <w:szCs w:val="22"/>
        </w:rPr>
        <w:t>2</w:t>
      </w:r>
      <w:r w:rsidRPr="0003058D">
        <w:rPr>
          <w:rFonts w:ascii="Arial" w:hAnsi="Arial" w:cs="Arial"/>
          <w:sz w:val="22"/>
          <w:szCs w:val="22"/>
        </w:rPr>
        <w:t xml:space="preserve"> ustawy </w:t>
      </w:r>
      <w:r w:rsidRPr="0003058D">
        <w:rPr>
          <w:rFonts w:ascii="Arial" w:hAnsi="Arial" w:cs="Arial"/>
          <w:i/>
          <w:sz w:val="22"/>
          <w:szCs w:val="22"/>
        </w:rPr>
        <w:t>o inwestycjach w zakresie terminalu regazyfikacyjnego skroplonego gazu ziemnego w Świnoujściu</w:t>
      </w:r>
      <w:r w:rsidRPr="0003058D">
        <w:rPr>
          <w:rFonts w:ascii="Arial" w:hAnsi="Arial" w:cs="Arial"/>
          <w:sz w:val="22"/>
          <w:szCs w:val="22"/>
        </w:rPr>
        <w:t>);</w:t>
      </w:r>
    </w:p>
    <w:p w14:paraId="33A40097" w14:textId="24A704C9" w:rsidR="00B506A0" w:rsidRPr="0003058D" w:rsidRDefault="00367D9E" w:rsidP="000B769E">
      <w:pPr>
        <w:numPr>
          <w:ilvl w:val="0"/>
          <w:numId w:val="36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t>na tablic</w:t>
      </w:r>
      <w:r w:rsidR="00C61F0B" w:rsidRPr="0003058D">
        <w:rPr>
          <w:rFonts w:ascii="Arial" w:hAnsi="Arial" w:cs="Arial"/>
          <w:sz w:val="22"/>
          <w:szCs w:val="22"/>
        </w:rPr>
        <w:t>y</w:t>
      </w:r>
      <w:r w:rsidRPr="0003058D">
        <w:rPr>
          <w:rFonts w:ascii="Arial" w:hAnsi="Arial" w:cs="Arial"/>
          <w:sz w:val="22"/>
          <w:szCs w:val="22"/>
        </w:rPr>
        <w:t xml:space="preserve"> ogłoszeń oraz stron</w:t>
      </w:r>
      <w:r w:rsidR="00C61F0B" w:rsidRPr="0003058D">
        <w:rPr>
          <w:rFonts w:ascii="Arial" w:hAnsi="Arial" w:cs="Arial"/>
          <w:sz w:val="22"/>
          <w:szCs w:val="22"/>
        </w:rPr>
        <w:t>ie</w:t>
      </w:r>
      <w:r w:rsidRPr="0003058D">
        <w:rPr>
          <w:rFonts w:ascii="Arial" w:hAnsi="Arial" w:cs="Arial"/>
          <w:sz w:val="22"/>
          <w:szCs w:val="22"/>
        </w:rPr>
        <w:t xml:space="preserve"> internetow</w:t>
      </w:r>
      <w:r w:rsidR="00C61F0B" w:rsidRPr="0003058D">
        <w:rPr>
          <w:rFonts w:ascii="Arial" w:hAnsi="Arial" w:cs="Arial"/>
          <w:sz w:val="22"/>
          <w:szCs w:val="22"/>
        </w:rPr>
        <w:t xml:space="preserve">ej </w:t>
      </w:r>
      <w:r w:rsidRPr="0003058D">
        <w:rPr>
          <w:rFonts w:ascii="Arial" w:hAnsi="Arial" w:cs="Arial"/>
          <w:sz w:val="22"/>
          <w:szCs w:val="22"/>
        </w:rPr>
        <w:t xml:space="preserve">Urzędu </w:t>
      </w:r>
      <w:r w:rsidR="00C61F0B" w:rsidRPr="0003058D">
        <w:rPr>
          <w:rFonts w:ascii="Arial" w:hAnsi="Arial" w:cs="Arial"/>
          <w:sz w:val="22"/>
          <w:szCs w:val="22"/>
        </w:rPr>
        <w:t xml:space="preserve">Miasta </w:t>
      </w:r>
      <w:r w:rsidR="00663C9B">
        <w:rPr>
          <w:rFonts w:ascii="Arial" w:hAnsi="Arial" w:cs="Arial"/>
          <w:sz w:val="22"/>
          <w:szCs w:val="22"/>
        </w:rPr>
        <w:t>Zator</w:t>
      </w:r>
      <w:r w:rsidRPr="0003058D">
        <w:rPr>
          <w:rFonts w:ascii="Arial" w:hAnsi="Arial" w:cs="Arial"/>
          <w:sz w:val="22"/>
          <w:szCs w:val="22"/>
        </w:rPr>
        <w:t xml:space="preserve"> (art. </w:t>
      </w:r>
      <w:r w:rsidR="00D648C9" w:rsidRPr="0003058D">
        <w:rPr>
          <w:rFonts w:ascii="Arial" w:hAnsi="Arial" w:cs="Arial"/>
          <w:sz w:val="22"/>
          <w:szCs w:val="22"/>
        </w:rPr>
        <w:t>12</w:t>
      </w:r>
      <w:r w:rsidRPr="0003058D">
        <w:rPr>
          <w:rFonts w:ascii="Arial" w:hAnsi="Arial" w:cs="Arial"/>
          <w:sz w:val="22"/>
          <w:szCs w:val="22"/>
        </w:rPr>
        <w:t xml:space="preserve"> ust. 1 ww. ustawy);</w:t>
      </w:r>
      <w:r w:rsidR="0003058D">
        <w:rPr>
          <w:rFonts w:ascii="Arial" w:hAnsi="Arial" w:cs="Arial"/>
          <w:sz w:val="22"/>
          <w:szCs w:val="22"/>
        </w:rPr>
        <w:br/>
      </w:r>
      <w:r w:rsidRPr="0003058D">
        <w:rPr>
          <w:rFonts w:ascii="Arial" w:hAnsi="Arial" w:cs="Arial"/>
          <w:sz w:val="22"/>
          <w:szCs w:val="22"/>
        </w:rPr>
        <w:t xml:space="preserve">w prasie o zasięgu ogólnopolskim (art. </w:t>
      </w:r>
      <w:r w:rsidR="00D648C9" w:rsidRPr="0003058D">
        <w:rPr>
          <w:rFonts w:ascii="Arial" w:hAnsi="Arial" w:cs="Arial"/>
          <w:sz w:val="22"/>
          <w:szCs w:val="22"/>
        </w:rPr>
        <w:t>12</w:t>
      </w:r>
      <w:r w:rsidRPr="0003058D">
        <w:rPr>
          <w:rFonts w:ascii="Arial" w:hAnsi="Arial" w:cs="Arial"/>
          <w:sz w:val="22"/>
          <w:szCs w:val="22"/>
        </w:rPr>
        <w:t xml:space="preserve"> ust. 1</w:t>
      </w:r>
      <w:r w:rsidR="0003058D" w:rsidRPr="0003058D">
        <w:rPr>
          <w:rFonts w:ascii="Arial" w:hAnsi="Arial" w:cs="Arial"/>
          <w:sz w:val="22"/>
          <w:szCs w:val="22"/>
        </w:rPr>
        <w:t>, 1a i 2</w:t>
      </w:r>
      <w:r w:rsidRPr="0003058D">
        <w:rPr>
          <w:rFonts w:ascii="Arial" w:hAnsi="Arial" w:cs="Arial"/>
          <w:sz w:val="22"/>
          <w:szCs w:val="22"/>
        </w:rPr>
        <w:t xml:space="preserve"> </w:t>
      </w:r>
      <w:r w:rsidR="0003058D" w:rsidRPr="0003058D">
        <w:rPr>
          <w:rFonts w:ascii="Arial" w:hAnsi="Arial" w:cs="Arial"/>
          <w:sz w:val="22"/>
          <w:szCs w:val="22"/>
        </w:rPr>
        <w:t xml:space="preserve">ustawy </w:t>
      </w:r>
      <w:r w:rsidR="0003058D" w:rsidRPr="0003058D">
        <w:rPr>
          <w:rFonts w:ascii="Arial" w:hAnsi="Arial" w:cs="Arial"/>
          <w:i/>
          <w:sz w:val="22"/>
          <w:szCs w:val="22"/>
        </w:rPr>
        <w:t xml:space="preserve">o inwestycjach w zakresie terminalu </w:t>
      </w:r>
      <w:proofErr w:type="spellStart"/>
      <w:r w:rsidR="0003058D" w:rsidRPr="0003058D">
        <w:rPr>
          <w:rFonts w:ascii="Arial" w:hAnsi="Arial" w:cs="Arial"/>
          <w:i/>
          <w:sz w:val="22"/>
          <w:szCs w:val="22"/>
        </w:rPr>
        <w:t>regazyfikacyjnego</w:t>
      </w:r>
      <w:proofErr w:type="spellEnd"/>
      <w:r w:rsidR="0003058D" w:rsidRPr="0003058D">
        <w:rPr>
          <w:rFonts w:ascii="Arial" w:hAnsi="Arial" w:cs="Arial"/>
          <w:i/>
          <w:sz w:val="22"/>
          <w:szCs w:val="22"/>
        </w:rPr>
        <w:t xml:space="preserve"> skroplonego gazu ziemnego w Świnoujściu</w:t>
      </w:r>
      <w:r w:rsidRPr="0003058D">
        <w:rPr>
          <w:rFonts w:ascii="Arial" w:hAnsi="Arial" w:cs="Arial"/>
          <w:sz w:val="22"/>
          <w:szCs w:val="22"/>
        </w:rPr>
        <w:t>).</w:t>
      </w:r>
    </w:p>
    <w:sectPr w:rsidR="00B506A0" w:rsidRPr="0003058D" w:rsidSect="00B25C18">
      <w:headerReference w:type="default" r:id="rId9"/>
      <w:headerReference w:type="first" r:id="rId10"/>
      <w:footerReference w:type="first" r:id="rId11"/>
      <w:type w:val="continuous"/>
      <w:pgSz w:w="11906" w:h="16838"/>
      <w:pgMar w:top="510" w:right="851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18E3D" w14:textId="77777777" w:rsidR="004F3323" w:rsidRDefault="004F3323" w:rsidP="005E089F">
      <w:r>
        <w:separator/>
      </w:r>
    </w:p>
  </w:endnote>
  <w:endnote w:type="continuationSeparator" w:id="0">
    <w:p w14:paraId="5F9D9ABB" w14:textId="77777777" w:rsidR="004F3323" w:rsidRDefault="004F3323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99506" w14:textId="77777777" w:rsidR="005B159C" w:rsidRDefault="005B159C" w:rsidP="007E3BA8">
    <w:pPr>
      <w:pStyle w:val="Stopka"/>
      <w:jc w:val="center"/>
      <w:rPr>
        <w:b/>
        <w:sz w:val="18"/>
      </w:rPr>
    </w:pPr>
  </w:p>
  <w:p w14:paraId="14A6C1C7" w14:textId="77777777" w:rsidR="005B159C" w:rsidRDefault="005B159C" w:rsidP="007E3BA8">
    <w:pPr>
      <w:pStyle w:val="Stopka"/>
      <w:jc w:val="center"/>
      <w:rPr>
        <w:b/>
        <w:sz w:val="18"/>
      </w:rPr>
    </w:pPr>
    <w:r>
      <w:rPr>
        <w:b/>
        <w:sz w:val="18"/>
      </w:rPr>
      <w:t>31-156 Kraków, ul. Basztowa 22 * tel. 12 39 21 618 * fax 12 39 21 917</w:t>
    </w:r>
  </w:p>
  <w:p w14:paraId="5C64B2C9" w14:textId="77777777" w:rsidR="005B159C" w:rsidRDefault="005B159C" w:rsidP="007E3BA8">
    <w:pPr>
      <w:pStyle w:val="Stopka"/>
      <w:jc w:val="center"/>
    </w:pPr>
    <w:r>
      <w:rPr>
        <w:b/>
        <w:sz w:val="18"/>
      </w:rPr>
      <w:t>http://www.malopolska.uw.gov.pl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08EE8" w14:textId="77777777" w:rsidR="004F3323" w:rsidRDefault="004F3323" w:rsidP="005E089F">
      <w:r>
        <w:separator/>
      </w:r>
    </w:p>
  </w:footnote>
  <w:footnote w:type="continuationSeparator" w:id="0">
    <w:p w14:paraId="55036573" w14:textId="77777777" w:rsidR="004F3323" w:rsidRDefault="004F3323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D4AC3" w14:textId="77777777" w:rsidR="005B159C" w:rsidRPr="001E4750" w:rsidRDefault="005B159C" w:rsidP="003C7EF3">
    <w:pPr>
      <w:pStyle w:val="Nagwek"/>
      <w:jc w:val="center"/>
      <w:rPr>
        <w:sz w:val="16"/>
      </w:rPr>
    </w:pPr>
    <w:r w:rsidRPr="001E4750">
      <w:rPr>
        <w:sz w:val="16"/>
      </w:rPr>
      <w:t xml:space="preserve">— </w:t>
    </w:r>
    <w:r w:rsidRPr="001E4750">
      <w:rPr>
        <w:sz w:val="16"/>
      </w:rPr>
      <w:fldChar w:fldCharType="begin"/>
    </w:r>
    <w:r w:rsidRPr="001E4750">
      <w:rPr>
        <w:sz w:val="16"/>
      </w:rPr>
      <w:instrText xml:space="preserve"> PAGE   \* MERGEFORMAT </w:instrText>
    </w:r>
    <w:r w:rsidRPr="001E4750">
      <w:rPr>
        <w:sz w:val="16"/>
      </w:rPr>
      <w:fldChar w:fldCharType="separate"/>
    </w:r>
    <w:r w:rsidR="000B769E">
      <w:rPr>
        <w:noProof/>
        <w:sz w:val="16"/>
      </w:rPr>
      <w:t>2</w:t>
    </w:r>
    <w:r w:rsidRPr="001E4750">
      <w:rPr>
        <w:noProof/>
        <w:sz w:val="16"/>
      </w:rPr>
      <w:fldChar w:fldCharType="end"/>
    </w:r>
    <w:r w:rsidRPr="001E4750">
      <w:rPr>
        <w:sz w:val="16"/>
      </w:rPr>
      <w:t xml:space="preserve"> 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BC609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7A393915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8"/>
  </w:num>
  <w:num w:numId="6">
    <w:abstractNumId w:val="10"/>
  </w:num>
  <w:num w:numId="7">
    <w:abstractNumId w:val="0"/>
  </w:num>
  <w:num w:numId="8">
    <w:abstractNumId w:val="12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1"/>
  </w:num>
  <w:num w:numId="10">
    <w:abstractNumId w:val="16"/>
  </w:num>
  <w:num w:numId="11">
    <w:abstractNumId w:val="19"/>
  </w:num>
  <w:num w:numId="12">
    <w:abstractNumId w:val="33"/>
  </w:num>
  <w:num w:numId="13">
    <w:abstractNumId w:val="22"/>
  </w:num>
  <w:num w:numId="14">
    <w:abstractNumId w:val="2"/>
  </w:num>
  <w:num w:numId="15">
    <w:abstractNumId w:val="7"/>
  </w:num>
  <w:num w:numId="16">
    <w:abstractNumId w:val="27"/>
  </w:num>
  <w:num w:numId="17">
    <w:abstractNumId w:val="9"/>
  </w:num>
  <w:num w:numId="18">
    <w:abstractNumId w:val="18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23"/>
  </w:num>
  <w:num w:numId="24">
    <w:abstractNumId w:val="25"/>
  </w:num>
  <w:num w:numId="25">
    <w:abstractNumId w:val="1"/>
  </w:num>
  <w:num w:numId="26">
    <w:abstractNumId w:val="11"/>
  </w:num>
  <w:num w:numId="27">
    <w:abstractNumId w:val="26"/>
  </w:num>
  <w:num w:numId="28">
    <w:abstractNumId w:val="20"/>
  </w:num>
  <w:num w:numId="29">
    <w:abstractNumId w:val="29"/>
  </w:num>
  <w:num w:numId="30">
    <w:abstractNumId w:val="32"/>
  </w:num>
  <w:num w:numId="31">
    <w:abstractNumId w:val="14"/>
  </w:num>
  <w:num w:numId="32">
    <w:abstractNumId w:val="17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4"/>
  </w:num>
  <w:num w:numId="36">
    <w:abstractNumId w:val="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9F"/>
    <w:rsid w:val="000017DD"/>
    <w:rsid w:val="00004A31"/>
    <w:rsid w:val="00006461"/>
    <w:rsid w:val="000069C2"/>
    <w:rsid w:val="00007473"/>
    <w:rsid w:val="000131FE"/>
    <w:rsid w:val="00014A07"/>
    <w:rsid w:val="0001538F"/>
    <w:rsid w:val="00017669"/>
    <w:rsid w:val="00017CDC"/>
    <w:rsid w:val="000204BC"/>
    <w:rsid w:val="000217CD"/>
    <w:rsid w:val="000267A3"/>
    <w:rsid w:val="00026A66"/>
    <w:rsid w:val="00026BEF"/>
    <w:rsid w:val="0003058D"/>
    <w:rsid w:val="00034839"/>
    <w:rsid w:val="0003675C"/>
    <w:rsid w:val="00037D98"/>
    <w:rsid w:val="000409D5"/>
    <w:rsid w:val="00041272"/>
    <w:rsid w:val="00042CC9"/>
    <w:rsid w:val="0004611F"/>
    <w:rsid w:val="00046191"/>
    <w:rsid w:val="00046F6A"/>
    <w:rsid w:val="00053C4F"/>
    <w:rsid w:val="00070AF5"/>
    <w:rsid w:val="00071A51"/>
    <w:rsid w:val="000730F9"/>
    <w:rsid w:val="000747ED"/>
    <w:rsid w:val="00075F7B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769E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6855"/>
    <w:rsid w:val="00140148"/>
    <w:rsid w:val="00146D47"/>
    <w:rsid w:val="00147AB6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3666"/>
    <w:rsid w:val="00193D80"/>
    <w:rsid w:val="00194EA5"/>
    <w:rsid w:val="001B719C"/>
    <w:rsid w:val="001C0E9A"/>
    <w:rsid w:val="001C2798"/>
    <w:rsid w:val="001D086A"/>
    <w:rsid w:val="001D12BE"/>
    <w:rsid w:val="001D2856"/>
    <w:rsid w:val="001D4212"/>
    <w:rsid w:val="001D7CF6"/>
    <w:rsid w:val="001E2D3B"/>
    <w:rsid w:val="001E4750"/>
    <w:rsid w:val="001E6925"/>
    <w:rsid w:val="001E7375"/>
    <w:rsid w:val="001F7963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26694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A8A"/>
    <w:rsid w:val="00237BBC"/>
    <w:rsid w:val="002408AB"/>
    <w:rsid w:val="00240DC5"/>
    <w:rsid w:val="00243197"/>
    <w:rsid w:val="00243AF3"/>
    <w:rsid w:val="002444FC"/>
    <w:rsid w:val="00247701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724E"/>
    <w:rsid w:val="00297612"/>
    <w:rsid w:val="002A1565"/>
    <w:rsid w:val="002A2068"/>
    <w:rsid w:val="002A4FBB"/>
    <w:rsid w:val="002A710D"/>
    <w:rsid w:val="002A7138"/>
    <w:rsid w:val="002B10A8"/>
    <w:rsid w:val="002C05EB"/>
    <w:rsid w:val="002C43DF"/>
    <w:rsid w:val="002C51A3"/>
    <w:rsid w:val="002C5740"/>
    <w:rsid w:val="002D37CD"/>
    <w:rsid w:val="002E05E9"/>
    <w:rsid w:val="002E06E3"/>
    <w:rsid w:val="002E3C0C"/>
    <w:rsid w:val="002E6F18"/>
    <w:rsid w:val="002E7AA7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40473"/>
    <w:rsid w:val="00343B77"/>
    <w:rsid w:val="00346AC1"/>
    <w:rsid w:val="003473EA"/>
    <w:rsid w:val="00347BDD"/>
    <w:rsid w:val="00350881"/>
    <w:rsid w:val="00351BDC"/>
    <w:rsid w:val="00351BE0"/>
    <w:rsid w:val="00353F1C"/>
    <w:rsid w:val="00361B4B"/>
    <w:rsid w:val="003648BE"/>
    <w:rsid w:val="0036696E"/>
    <w:rsid w:val="00367D9E"/>
    <w:rsid w:val="00370771"/>
    <w:rsid w:val="0037309A"/>
    <w:rsid w:val="00373679"/>
    <w:rsid w:val="00374132"/>
    <w:rsid w:val="00381898"/>
    <w:rsid w:val="00383D23"/>
    <w:rsid w:val="00391FC5"/>
    <w:rsid w:val="003A2DE4"/>
    <w:rsid w:val="003A4A5F"/>
    <w:rsid w:val="003A60EC"/>
    <w:rsid w:val="003A61E1"/>
    <w:rsid w:val="003B3644"/>
    <w:rsid w:val="003B3F88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726E"/>
    <w:rsid w:val="00407BA0"/>
    <w:rsid w:val="00407D39"/>
    <w:rsid w:val="004122F1"/>
    <w:rsid w:val="0041286E"/>
    <w:rsid w:val="00414A96"/>
    <w:rsid w:val="00415130"/>
    <w:rsid w:val="00416387"/>
    <w:rsid w:val="00421EFC"/>
    <w:rsid w:val="004229B3"/>
    <w:rsid w:val="00424E6A"/>
    <w:rsid w:val="004255E2"/>
    <w:rsid w:val="004256AC"/>
    <w:rsid w:val="00425E9E"/>
    <w:rsid w:val="004264CD"/>
    <w:rsid w:val="00440A55"/>
    <w:rsid w:val="004418CA"/>
    <w:rsid w:val="00441ECA"/>
    <w:rsid w:val="0044481A"/>
    <w:rsid w:val="00450A35"/>
    <w:rsid w:val="0045226A"/>
    <w:rsid w:val="00456FE2"/>
    <w:rsid w:val="00463B60"/>
    <w:rsid w:val="0046494E"/>
    <w:rsid w:val="00466E31"/>
    <w:rsid w:val="004741E1"/>
    <w:rsid w:val="00476C4C"/>
    <w:rsid w:val="004827C0"/>
    <w:rsid w:val="004871C8"/>
    <w:rsid w:val="00495EAE"/>
    <w:rsid w:val="00497064"/>
    <w:rsid w:val="004A206D"/>
    <w:rsid w:val="004A3E68"/>
    <w:rsid w:val="004A41D0"/>
    <w:rsid w:val="004A437C"/>
    <w:rsid w:val="004A528D"/>
    <w:rsid w:val="004B05D4"/>
    <w:rsid w:val="004B36BE"/>
    <w:rsid w:val="004B3883"/>
    <w:rsid w:val="004B39D0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F0274"/>
    <w:rsid w:val="004F1371"/>
    <w:rsid w:val="004F3323"/>
    <w:rsid w:val="004F3D04"/>
    <w:rsid w:val="004F4317"/>
    <w:rsid w:val="004F5526"/>
    <w:rsid w:val="004F65C9"/>
    <w:rsid w:val="005041DC"/>
    <w:rsid w:val="005053F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7E5A"/>
    <w:rsid w:val="00557E79"/>
    <w:rsid w:val="00561296"/>
    <w:rsid w:val="0056534D"/>
    <w:rsid w:val="00565A70"/>
    <w:rsid w:val="005676BC"/>
    <w:rsid w:val="005716F4"/>
    <w:rsid w:val="00571707"/>
    <w:rsid w:val="00571A01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4BC3"/>
    <w:rsid w:val="00594C84"/>
    <w:rsid w:val="00595C17"/>
    <w:rsid w:val="00595C21"/>
    <w:rsid w:val="005A015E"/>
    <w:rsid w:val="005A25D7"/>
    <w:rsid w:val="005A3B9A"/>
    <w:rsid w:val="005A3CDE"/>
    <w:rsid w:val="005A6481"/>
    <w:rsid w:val="005A6E5B"/>
    <w:rsid w:val="005B159C"/>
    <w:rsid w:val="005B188C"/>
    <w:rsid w:val="005B6728"/>
    <w:rsid w:val="005C2025"/>
    <w:rsid w:val="005C3F3B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35E58"/>
    <w:rsid w:val="00640AF2"/>
    <w:rsid w:val="006429D9"/>
    <w:rsid w:val="00644250"/>
    <w:rsid w:val="006452FA"/>
    <w:rsid w:val="00646C55"/>
    <w:rsid w:val="00650693"/>
    <w:rsid w:val="0065277B"/>
    <w:rsid w:val="00652DD6"/>
    <w:rsid w:val="00654652"/>
    <w:rsid w:val="00660463"/>
    <w:rsid w:val="00662917"/>
    <w:rsid w:val="00663C9B"/>
    <w:rsid w:val="006719A4"/>
    <w:rsid w:val="00671A0E"/>
    <w:rsid w:val="006740D8"/>
    <w:rsid w:val="006754B3"/>
    <w:rsid w:val="00677385"/>
    <w:rsid w:val="0067764D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D6CD0"/>
    <w:rsid w:val="006E06AA"/>
    <w:rsid w:val="006E3EB7"/>
    <w:rsid w:val="006E413E"/>
    <w:rsid w:val="006E5CB7"/>
    <w:rsid w:val="006F1C94"/>
    <w:rsid w:val="006F2547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85D1A"/>
    <w:rsid w:val="007903C2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5B23"/>
    <w:rsid w:val="007E6544"/>
    <w:rsid w:val="007F08FF"/>
    <w:rsid w:val="007F5AD2"/>
    <w:rsid w:val="007F7A4A"/>
    <w:rsid w:val="00801118"/>
    <w:rsid w:val="00801A38"/>
    <w:rsid w:val="00802A40"/>
    <w:rsid w:val="00805465"/>
    <w:rsid w:val="008116C5"/>
    <w:rsid w:val="00812BEE"/>
    <w:rsid w:val="00824C53"/>
    <w:rsid w:val="00831626"/>
    <w:rsid w:val="00831AEC"/>
    <w:rsid w:val="008323F5"/>
    <w:rsid w:val="00835263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6049A"/>
    <w:rsid w:val="008619AD"/>
    <w:rsid w:val="00863CBD"/>
    <w:rsid w:val="00865B07"/>
    <w:rsid w:val="00870694"/>
    <w:rsid w:val="00874759"/>
    <w:rsid w:val="00874C8D"/>
    <w:rsid w:val="00884C47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97AE8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698"/>
    <w:rsid w:val="009D352C"/>
    <w:rsid w:val="009D4386"/>
    <w:rsid w:val="009D7A57"/>
    <w:rsid w:val="009E11A3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2EA8"/>
    <w:rsid w:val="00A06579"/>
    <w:rsid w:val="00A11724"/>
    <w:rsid w:val="00A13909"/>
    <w:rsid w:val="00A13FD7"/>
    <w:rsid w:val="00A15CE1"/>
    <w:rsid w:val="00A2061F"/>
    <w:rsid w:val="00A21BFC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4F15"/>
    <w:rsid w:val="00AA5CFF"/>
    <w:rsid w:val="00AB2A2C"/>
    <w:rsid w:val="00AB35F6"/>
    <w:rsid w:val="00AC1C4B"/>
    <w:rsid w:val="00AC2A00"/>
    <w:rsid w:val="00AC5E9D"/>
    <w:rsid w:val="00AC6C92"/>
    <w:rsid w:val="00AC7A4B"/>
    <w:rsid w:val="00AD4B77"/>
    <w:rsid w:val="00AD6E89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3286"/>
    <w:rsid w:val="00B448DD"/>
    <w:rsid w:val="00B46999"/>
    <w:rsid w:val="00B470F7"/>
    <w:rsid w:val="00B472B4"/>
    <w:rsid w:val="00B506A0"/>
    <w:rsid w:val="00B51516"/>
    <w:rsid w:val="00B521F7"/>
    <w:rsid w:val="00B5458E"/>
    <w:rsid w:val="00B617FE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A1C56"/>
    <w:rsid w:val="00BA28C6"/>
    <w:rsid w:val="00BA36A4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7D95"/>
    <w:rsid w:val="00C10D03"/>
    <w:rsid w:val="00C1172B"/>
    <w:rsid w:val="00C11954"/>
    <w:rsid w:val="00C1480E"/>
    <w:rsid w:val="00C16CDA"/>
    <w:rsid w:val="00C32D33"/>
    <w:rsid w:val="00C366E1"/>
    <w:rsid w:val="00C37506"/>
    <w:rsid w:val="00C41516"/>
    <w:rsid w:val="00C42737"/>
    <w:rsid w:val="00C43079"/>
    <w:rsid w:val="00C45373"/>
    <w:rsid w:val="00C46EEF"/>
    <w:rsid w:val="00C6123B"/>
    <w:rsid w:val="00C61F0B"/>
    <w:rsid w:val="00C649F0"/>
    <w:rsid w:val="00C65ED1"/>
    <w:rsid w:val="00C66EFC"/>
    <w:rsid w:val="00C708CD"/>
    <w:rsid w:val="00C735EF"/>
    <w:rsid w:val="00C74A12"/>
    <w:rsid w:val="00C766BF"/>
    <w:rsid w:val="00C8123C"/>
    <w:rsid w:val="00C827D4"/>
    <w:rsid w:val="00C84A42"/>
    <w:rsid w:val="00C84E15"/>
    <w:rsid w:val="00C86BFD"/>
    <w:rsid w:val="00C91BCB"/>
    <w:rsid w:val="00C93048"/>
    <w:rsid w:val="00C94E86"/>
    <w:rsid w:val="00C96853"/>
    <w:rsid w:val="00C977FD"/>
    <w:rsid w:val="00CA2A69"/>
    <w:rsid w:val="00CA37CE"/>
    <w:rsid w:val="00CA4C8A"/>
    <w:rsid w:val="00CB0817"/>
    <w:rsid w:val="00CB48D6"/>
    <w:rsid w:val="00CC0797"/>
    <w:rsid w:val="00CC20D8"/>
    <w:rsid w:val="00CC5192"/>
    <w:rsid w:val="00CC6ECE"/>
    <w:rsid w:val="00CD1332"/>
    <w:rsid w:val="00CD4C4A"/>
    <w:rsid w:val="00CF00C2"/>
    <w:rsid w:val="00CF20CC"/>
    <w:rsid w:val="00CF4CF7"/>
    <w:rsid w:val="00CF7C25"/>
    <w:rsid w:val="00D005CB"/>
    <w:rsid w:val="00D0137A"/>
    <w:rsid w:val="00D038E9"/>
    <w:rsid w:val="00D055D5"/>
    <w:rsid w:val="00D0728F"/>
    <w:rsid w:val="00D07917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3BE0"/>
    <w:rsid w:val="00D648C9"/>
    <w:rsid w:val="00D67910"/>
    <w:rsid w:val="00D76DBC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5FBB"/>
    <w:rsid w:val="00E24F7A"/>
    <w:rsid w:val="00E278AB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D09CA"/>
    <w:rsid w:val="00ED1932"/>
    <w:rsid w:val="00ED28A4"/>
    <w:rsid w:val="00ED7C77"/>
    <w:rsid w:val="00EE4029"/>
    <w:rsid w:val="00EE4397"/>
    <w:rsid w:val="00EE4B1C"/>
    <w:rsid w:val="00EE4CCD"/>
    <w:rsid w:val="00EE5959"/>
    <w:rsid w:val="00EE6BE5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6963"/>
    <w:rsid w:val="00F1720F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A4B"/>
    <w:rsid w:val="00F61100"/>
    <w:rsid w:val="00F6389D"/>
    <w:rsid w:val="00F64673"/>
    <w:rsid w:val="00F65221"/>
    <w:rsid w:val="00F65757"/>
    <w:rsid w:val="00F805AB"/>
    <w:rsid w:val="00F857EA"/>
    <w:rsid w:val="00F86068"/>
    <w:rsid w:val="00F9047B"/>
    <w:rsid w:val="00F931A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7E221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basedOn w:val="Normalny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C61F0B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C61F0B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61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C8B08-C8C7-4BE4-B4A4-D89D4A82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Danuta Masłowska-Pociej</cp:lastModifiedBy>
  <cp:revision>6</cp:revision>
  <cp:lastPrinted>2017-06-21T10:47:00Z</cp:lastPrinted>
  <dcterms:created xsi:type="dcterms:W3CDTF">2020-11-23T07:38:00Z</dcterms:created>
  <dcterms:modified xsi:type="dcterms:W3CDTF">2020-11-26T06:42:00Z</dcterms:modified>
</cp:coreProperties>
</file>